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CEC3" w14:textId="5B88CF75" w:rsidR="00F43F99" w:rsidRPr="00180C73" w:rsidRDefault="00F43F99" w:rsidP="00F43F99">
      <w:pPr>
        <w:spacing w:after="0"/>
        <w:rPr>
          <w:b/>
          <w:bCs/>
          <w:color w:val="480E55"/>
          <w:sz w:val="48"/>
          <w:szCs w:val="48"/>
        </w:rPr>
      </w:pPr>
      <w:r>
        <w:rPr>
          <w:b/>
          <w:bCs/>
          <w:color w:val="480E55"/>
          <w:sz w:val="48"/>
          <w:szCs w:val="48"/>
        </w:rPr>
        <w:t>RINGEDUGNAD</w:t>
      </w:r>
    </w:p>
    <w:p w14:paraId="014E6824" w14:textId="59912E84" w:rsidR="00BA12D1" w:rsidRDefault="00C4628C">
      <w:r>
        <w:t>Bymenigheten Gjøvik opplevde det stadig vanskeligere å gå med bøsser i bykjernen, og kom frem til et al</w:t>
      </w:r>
      <w:r w:rsidR="00787381">
        <w:t>ternativ som har vært</w:t>
      </w:r>
      <w:r>
        <w:t xml:space="preserve"> svært vellykket. I stedet for å gå med bøsser og ringe på dører, ringer nå </w:t>
      </w:r>
      <w:r w:rsidR="00787381">
        <w:t>konfirmantene</w:t>
      </w:r>
      <w:r>
        <w:t xml:space="preserve"> til naboer, fami</w:t>
      </w:r>
      <w:r w:rsidR="00787381">
        <w:t xml:space="preserve">lie, slekt og venner. De sju menighetene i fellesrådet deltar i ringedugnaden, og nedenfor kan du lese om suksesskriteriene. </w:t>
      </w:r>
    </w:p>
    <w:p w14:paraId="014E6825" w14:textId="77777777" w:rsidR="00256CB4" w:rsidRPr="00D37F3F" w:rsidRDefault="00256CB4">
      <w:pPr>
        <w:rPr>
          <w:b/>
        </w:rPr>
      </w:pPr>
      <w:r w:rsidRPr="00D37F3F">
        <w:rPr>
          <w:b/>
        </w:rPr>
        <w:t xml:space="preserve">Før aksjonsdagen: </w:t>
      </w:r>
    </w:p>
    <w:p w14:paraId="014E6826" w14:textId="77777777" w:rsidR="00256CB4" w:rsidRDefault="00256CB4" w:rsidP="00256CB4">
      <w:pPr>
        <w:pStyle w:val="ListParagraph"/>
        <w:numPr>
          <w:ilvl w:val="0"/>
          <w:numId w:val="1"/>
        </w:numPr>
      </w:pPr>
      <w:r>
        <w:t>Hver menighet oppret</w:t>
      </w:r>
      <w:r w:rsidR="00DE34C7">
        <w:t xml:space="preserve">ter egen SPLEIS. </w:t>
      </w:r>
    </w:p>
    <w:p w14:paraId="014E6827" w14:textId="77777777" w:rsidR="00256CB4" w:rsidRDefault="00256CB4" w:rsidP="00256CB4">
      <w:pPr>
        <w:pStyle w:val="ListParagraph"/>
        <w:numPr>
          <w:ilvl w:val="0"/>
          <w:numId w:val="1"/>
        </w:numPr>
      </w:pPr>
      <w:r>
        <w:t>SPLEISEN introduseres</w:t>
      </w:r>
      <w:r w:rsidR="00C4628C">
        <w:t xml:space="preserve"> på inspirasjons</w:t>
      </w:r>
      <w:r w:rsidR="006862D8">
        <w:t>samling for konfirmantene</w:t>
      </w:r>
      <w:r w:rsidR="00BA12D1">
        <w:t xml:space="preserve"> noen uker før Fasteaksjonen</w:t>
      </w:r>
      <w:r w:rsidR="00AD11A3">
        <w:t>. I løpet av</w:t>
      </w:r>
      <w:r w:rsidR="006862D8">
        <w:t xml:space="preserve"> samlingen mottar konfirmantene SMS med link</w:t>
      </w:r>
      <w:r w:rsidR="00AD11A3">
        <w:t xml:space="preserve"> til sin menighets SPLEIS.</w:t>
      </w:r>
    </w:p>
    <w:p w14:paraId="014E6828" w14:textId="77777777" w:rsidR="006862D8" w:rsidRDefault="00D37F3F" w:rsidP="00256CB4">
      <w:pPr>
        <w:pStyle w:val="ListParagraph"/>
        <w:numPr>
          <w:ilvl w:val="0"/>
          <w:numId w:val="1"/>
        </w:numPr>
      </w:pPr>
      <w:r>
        <w:t>Link til SPLEIS</w:t>
      </w:r>
      <w:r w:rsidR="006862D8">
        <w:t xml:space="preserve"> legges ut på menighetenes nettside.</w:t>
      </w:r>
    </w:p>
    <w:p w14:paraId="014E6829" w14:textId="77777777" w:rsidR="006862D8" w:rsidRDefault="00D37F3F" w:rsidP="00256CB4">
      <w:pPr>
        <w:pStyle w:val="ListParagraph"/>
        <w:numPr>
          <w:ilvl w:val="0"/>
          <w:numId w:val="1"/>
        </w:numPr>
      </w:pPr>
      <w:r>
        <w:t>Menighetenes SPLEIS</w:t>
      </w:r>
      <w:r w:rsidR="006862D8">
        <w:t xml:space="preserve"> deles i sosiale medier.</w:t>
      </w:r>
    </w:p>
    <w:p w14:paraId="014E682A" w14:textId="77777777" w:rsidR="00D37F3F" w:rsidRDefault="00D37F3F" w:rsidP="00256CB4">
      <w:pPr>
        <w:pStyle w:val="ListParagraph"/>
        <w:numPr>
          <w:ilvl w:val="0"/>
          <w:numId w:val="1"/>
        </w:numPr>
      </w:pPr>
      <w:r>
        <w:t xml:space="preserve">Konfirmantene lager en liste med navn og telefonnummer til naboer, familie, slekt og venner som kan ringes til. Her oppfordres konfirmantene til å få hjelp hjemme, og anbefales å sende en SMS på forhånd for å sjekke om det er greit at de ringer aksjonsdagen. </w:t>
      </w:r>
    </w:p>
    <w:p w14:paraId="014E682B" w14:textId="77777777" w:rsidR="00D37F3F" w:rsidRDefault="00D37F3F" w:rsidP="00256CB4">
      <w:pPr>
        <w:pStyle w:val="ListParagraph"/>
        <w:numPr>
          <w:ilvl w:val="0"/>
          <w:numId w:val="1"/>
        </w:numPr>
      </w:pPr>
      <w:r>
        <w:t>Hver menighet lager en liste over folk i menigheten som kan ringes til.</w:t>
      </w:r>
    </w:p>
    <w:p w14:paraId="014E682D" w14:textId="6BC15708" w:rsidR="00D37F3F" w:rsidRDefault="00D37F3F" w:rsidP="00D37F3F">
      <w:pPr>
        <w:pStyle w:val="ListParagraph"/>
        <w:numPr>
          <w:ilvl w:val="0"/>
          <w:numId w:val="1"/>
        </w:numPr>
      </w:pPr>
      <w:r>
        <w:t>Konfirmantene mottar et skriv om fremgangsmåten for ringedugnaden. Her beskrives konfirmantenes opp</w:t>
      </w:r>
      <w:r w:rsidR="00DE34C7">
        <w:t xml:space="preserve">gaver før aksjonen, samt </w:t>
      </w:r>
      <w:r>
        <w:t xml:space="preserve">konkrete tips til hva de kan si når de ringer. </w:t>
      </w:r>
    </w:p>
    <w:p w14:paraId="014E682E" w14:textId="77777777" w:rsidR="00256CB4" w:rsidRPr="00D37F3F" w:rsidRDefault="00256CB4" w:rsidP="00D37F3F">
      <w:pPr>
        <w:rPr>
          <w:b/>
        </w:rPr>
      </w:pPr>
      <w:r w:rsidRPr="00D37F3F">
        <w:rPr>
          <w:b/>
        </w:rPr>
        <w:t xml:space="preserve">Aksjonsdagen: </w:t>
      </w:r>
    </w:p>
    <w:p w14:paraId="014E682F" w14:textId="77777777" w:rsidR="00BA12D1" w:rsidRDefault="00B7178A" w:rsidP="00256CB4">
      <w:pPr>
        <w:pStyle w:val="ListParagraph"/>
        <w:numPr>
          <w:ilvl w:val="0"/>
          <w:numId w:val="2"/>
        </w:numPr>
      </w:pPr>
      <w:r>
        <w:t>Direktesending fra «studio» i en av kirkene i tidsrommet 1800 – 1930. Konfirmantene møter opp i</w:t>
      </w:r>
      <w:r w:rsidR="002C29CE">
        <w:t xml:space="preserve"> kirkene de tilhører, og har</w:t>
      </w:r>
      <w:r w:rsidR="00BA12D1">
        <w:t xml:space="preserve"> felles oppstart</w:t>
      </w:r>
      <w:r>
        <w:t xml:space="preserve"> gjennom direktesendingen. </w:t>
      </w:r>
    </w:p>
    <w:p w14:paraId="014E6830" w14:textId="77777777" w:rsidR="00BA12D1" w:rsidRDefault="00BA12D1" w:rsidP="00BA12D1">
      <w:pPr>
        <w:pStyle w:val="ListParagraph"/>
        <w:numPr>
          <w:ilvl w:val="0"/>
          <w:numId w:val="2"/>
        </w:numPr>
      </w:pPr>
      <w:r>
        <w:t>K</w:t>
      </w:r>
      <w:r w:rsidR="00B7178A">
        <w:t xml:space="preserve">onfirmantene </w:t>
      </w:r>
      <w:r>
        <w:t xml:space="preserve">spres </w:t>
      </w:r>
      <w:r w:rsidR="00B7178A">
        <w:t xml:space="preserve">rundt i lokalet og ringer kontaktene sine. </w:t>
      </w:r>
      <w:r>
        <w:t>Hvis konfirmantene har ringt all</w:t>
      </w:r>
      <w:r w:rsidR="00787381">
        <w:t>e kontaktene på listene sine</w:t>
      </w:r>
      <w:r>
        <w:t xml:space="preserve">, får de tildelt navn fra menighetenes lister. </w:t>
      </w:r>
    </w:p>
    <w:p w14:paraId="014E6831" w14:textId="77777777" w:rsidR="00BA12D1" w:rsidRDefault="00BA12D1" w:rsidP="00256CB4">
      <w:pPr>
        <w:pStyle w:val="ListParagraph"/>
        <w:numPr>
          <w:ilvl w:val="0"/>
          <w:numId w:val="2"/>
        </w:numPr>
      </w:pPr>
      <w:r>
        <w:t>Resultatene fra ringedugnaden oppdateres jevnlig via direktesendingen for å motivere konfirmantene. Resultatene oppdateres i Excel.</w:t>
      </w:r>
    </w:p>
    <w:p w14:paraId="014E6832" w14:textId="77777777" w:rsidR="00BA12D1" w:rsidRDefault="00BA12D1" w:rsidP="00256CB4">
      <w:pPr>
        <w:pStyle w:val="ListParagraph"/>
        <w:numPr>
          <w:ilvl w:val="0"/>
          <w:numId w:val="2"/>
        </w:numPr>
      </w:pPr>
      <w:r>
        <w:t>Beste menighet premieres</w:t>
      </w:r>
      <w:r w:rsidR="00787381">
        <w:t>.</w:t>
      </w:r>
    </w:p>
    <w:p w14:paraId="014E6833" w14:textId="77777777" w:rsidR="00DB35C0" w:rsidRDefault="00DB35C0"/>
    <w:sectPr w:rsidR="00DB35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1817" w14:textId="77777777" w:rsidR="006B729A" w:rsidRDefault="006B729A" w:rsidP="006B729A">
      <w:pPr>
        <w:spacing w:after="0" w:line="240" w:lineRule="auto"/>
      </w:pPr>
      <w:r>
        <w:separator/>
      </w:r>
    </w:p>
  </w:endnote>
  <w:endnote w:type="continuationSeparator" w:id="0">
    <w:p w14:paraId="75F67A9A" w14:textId="77777777" w:rsidR="006B729A" w:rsidRDefault="006B729A" w:rsidP="006B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1C9D" w14:textId="77777777" w:rsidR="006B729A" w:rsidRDefault="006B729A" w:rsidP="006B729A">
      <w:pPr>
        <w:spacing w:after="0" w:line="240" w:lineRule="auto"/>
      </w:pPr>
      <w:r>
        <w:separator/>
      </w:r>
    </w:p>
  </w:footnote>
  <w:footnote w:type="continuationSeparator" w:id="0">
    <w:p w14:paraId="48A7C011" w14:textId="77777777" w:rsidR="006B729A" w:rsidRDefault="006B729A" w:rsidP="006B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4768" w14:textId="7889A236" w:rsidR="006B729A" w:rsidRDefault="006B729A" w:rsidP="006B729A">
    <w:pPr>
      <w:pStyle w:val="Header"/>
      <w:jc w:val="right"/>
    </w:pPr>
    <w:r>
      <w:rPr>
        <w:noProof/>
      </w:rPr>
      <w:drawing>
        <wp:inline distT="0" distB="0" distL="0" distR="0" wp14:anchorId="5320DB44" wp14:editId="2E889E0A">
          <wp:extent cx="1116965" cy="536347"/>
          <wp:effectExtent l="0" t="0" r="698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535" cy="54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C1256"/>
    <w:multiLevelType w:val="hybridMultilevel"/>
    <w:tmpl w:val="0D8635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725C1"/>
    <w:multiLevelType w:val="hybridMultilevel"/>
    <w:tmpl w:val="7EE44D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951684">
    <w:abstractNumId w:val="1"/>
  </w:num>
  <w:num w:numId="2" w16cid:durableId="132875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0"/>
    <w:rsid w:val="00256CB4"/>
    <w:rsid w:val="002C29CE"/>
    <w:rsid w:val="00375670"/>
    <w:rsid w:val="006862D8"/>
    <w:rsid w:val="006B729A"/>
    <w:rsid w:val="00787381"/>
    <w:rsid w:val="00AD11A3"/>
    <w:rsid w:val="00B7178A"/>
    <w:rsid w:val="00BA12D1"/>
    <w:rsid w:val="00C4628C"/>
    <w:rsid w:val="00D37F3F"/>
    <w:rsid w:val="00DB35C0"/>
    <w:rsid w:val="00DE34C7"/>
    <w:rsid w:val="00F43F99"/>
    <w:rsid w:val="00F7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6822"/>
  <w15:chartTrackingRefBased/>
  <w15:docId w15:val="{BC16E4A1-E3E6-4242-9AA2-48F698F7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29A"/>
  </w:style>
  <w:style w:type="paragraph" w:styleId="Footer">
    <w:name w:val="footer"/>
    <w:basedOn w:val="Normal"/>
    <w:link w:val="FooterChar"/>
    <w:uiPriority w:val="99"/>
    <w:unhideWhenUsed/>
    <w:rsid w:val="006B7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kristin.tepstade@gmail.com</dc:creator>
  <cp:keywords/>
  <dc:description/>
  <cp:lastModifiedBy>Åsne Alstad Hanto</cp:lastModifiedBy>
  <cp:revision>9</cp:revision>
  <dcterms:created xsi:type="dcterms:W3CDTF">2023-01-04T13:36:00Z</dcterms:created>
  <dcterms:modified xsi:type="dcterms:W3CDTF">2023-01-10T11:55:00Z</dcterms:modified>
</cp:coreProperties>
</file>